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B41E8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  <w:bookmarkStart w:id="0" w:name="_GoBack"/>
      <w:bookmarkEnd w:id="0"/>
      <w:r w:rsidRPr="003C56DC">
        <w:rPr>
          <w:rFonts w:ascii="Arial" w:hAnsi="Arial" w:cs="Arial"/>
          <w:b/>
        </w:rPr>
        <w:t>Annexe 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Exemple de carte conceptuelle illustrant les liens </w:t>
      </w:r>
      <w:r>
        <w:rPr>
          <w:rFonts w:ascii="Arial" w:hAnsi="Arial" w:cs="Arial"/>
        </w:rPr>
        <w:br/>
        <w:t>de manipulation entre les personnages</w:t>
      </w:r>
      <w:r>
        <w:rPr>
          <w:rFonts w:ascii="Arial" w:hAnsi="Arial" w:cs="Arial"/>
        </w:rPr>
        <w:br/>
        <w:t>Élaborée sur le site www.bubbl.us</w:t>
      </w:r>
    </w:p>
    <w:p w14:paraId="1DCC1CB4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3A75DA71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5649EB9A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6CE068E1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78247C31" w14:textId="77777777" w:rsidR="004D5878" w:rsidRDefault="004D5878" w:rsidP="004D5878">
      <w:pPr>
        <w:spacing w:line="240" w:lineRule="auto"/>
        <w:rPr>
          <w:rFonts w:ascii="Arial" w:hAnsi="Arial" w:cs="Arial"/>
        </w:rPr>
      </w:pPr>
    </w:p>
    <w:p w14:paraId="2ABD58C4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47C80A94" wp14:editId="604AB119">
            <wp:simplePos x="0" y="0"/>
            <wp:positionH relativeFrom="margin">
              <wp:posOffset>-786765</wp:posOffset>
            </wp:positionH>
            <wp:positionV relativeFrom="paragraph">
              <wp:posOffset>136525</wp:posOffset>
            </wp:positionV>
            <wp:extent cx="7303135" cy="4422775"/>
            <wp:effectExtent l="0" t="7620" r="4445" b="4445"/>
            <wp:wrapTight wrapText="bothSides">
              <wp:wrapPolygon edited="0">
                <wp:start x="21623" y="37"/>
                <wp:lineTo x="43" y="37"/>
                <wp:lineTo x="43" y="21529"/>
                <wp:lineTo x="21623" y="21529"/>
                <wp:lineTo x="21623" y="3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Mind-Map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313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31F82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3BDCA2EE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1A636319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71DD795D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5885E955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24554828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76BDFE0B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71C7F231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1EA327EE" w14:textId="77777777" w:rsid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743F9F1D" w14:textId="77777777" w:rsidR="004D5878" w:rsidRPr="00A6667C" w:rsidRDefault="004D5878" w:rsidP="004D5878">
      <w:pPr>
        <w:spacing w:line="240" w:lineRule="auto"/>
        <w:jc w:val="center"/>
        <w:rPr>
          <w:rFonts w:ascii="Arial" w:hAnsi="Arial" w:cs="Arial"/>
          <w:color w:val="615E56"/>
          <w:sz w:val="18"/>
          <w:szCs w:val="18"/>
          <w:shd w:val="clear" w:color="auto" w:fill="F5F2EB"/>
        </w:rPr>
      </w:pPr>
      <w:r>
        <w:rPr>
          <w:rFonts w:ascii="Arial" w:hAnsi="Arial" w:cs="Arial"/>
          <w:color w:val="615E56"/>
          <w:sz w:val="18"/>
          <w:szCs w:val="18"/>
        </w:rPr>
        <w:br w:type="textWrapping" w:clear="all"/>
      </w:r>
    </w:p>
    <w:p w14:paraId="3815E561" w14:textId="45275C01" w:rsidR="00CD79AB" w:rsidRDefault="004D5878" w:rsidP="004D587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w:lastRenderedPageBreak/>
        <w:drawing>
          <wp:anchor distT="0" distB="0" distL="114300" distR="114300" simplePos="0" relativeHeight="251661312" behindDoc="0" locked="0" layoutInCell="1" allowOverlap="1" wp14:anchorId="26E0C376" wp14:editId="3A8B0C00">
            <wp:simplePos x="0" y="0"/>
            <wp:positionH relativeFrom="margin">
              <wp:posOffset>-709295</wp:posOffset>
            </wp:positionH>
            <wp:positionV relativeFrom="paragraph">
              <wp:posOffset>659765</wp:posOffset>
            </wp:positionV>
            <wp:extent cx="6977375" cy="7315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son_020820171015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" r="6771" b="22323"/>
                    <a:stretch/>
                  </pic:blipFill>
                  <pic:spPr bwMode="auto">
                    <a:xfrm>
                      <a:off x="0" y="0"/>
                      <a:ext cx="6977375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6667C">
        <w:rPr>
          <w:rFonts w:ascii="Arial" w:hAnsi="Arial" w:cs="Arial"/>
          <w:b/>
        </w:rPr>
        <w:t>Annexe 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A6667C">
        <w:rPr>
          <w:rFonts w:ascii="Arial" w:hAnsi="Arial" w:cs="Arial"/>
          <w:i/>
        </w:rPr>
        <w:t>Petit cours d’autodéfense intellectuelle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br/>
        <w:t>(Baillargeon, 2005, p.208-209)</w:t>
      </w:r>
    </w:p>
    <w:p w14:paraId="57BD96D9" w14:textId="7609A995" w:rsidR="004D5878" w:rsidRDefault="004D5878" w:rsidP="004D5878">
      <w:pPr>
        <w:jc w:val="center"/>
      </w:pPr>
    </w:p>
    <w:p w14:paraId="0AF610BC" w14:textId="77777777" w:rsidR="004D5878" w:rsidRPr="004D5878" w:rsidRDefault="004D5878" w:rsidP="004D5878">
      <w:pPr>
        <w:tabs>
          <w:tab w:val="left" w:pos="5910"/>
        </w:tabs>
        <w:jc w:val="center"/>
        <w:rPr>
          <w:rFonts w:ascii="Arial" w:hAnsi="Arial" w:cs="Arial"/>
        </w:rPr>
      </w:pPr>
      <w:r w:rsidRPr="004D5878">
        <w:rPr>
          <w:rFonts w:ascii="Arial" w:hAnsi="Arial" w:cs="Arial"/>
          <w:noProof/>
          <w:lang w:eastAsia="fr-CA"/>
        </w:rPr>
        <w:lastRenderedPageBreak/>
        <w:drawing>
          <wp:anchor distT="0" distB="0" distL="114300" distR="114300" simplePos="0" relativeHeight="251663360" behindDoc="1" locked="0" layoutInCell="1" allowOverlap="1" wp14:anchorId="1CECA56F" wp14:editId="3D936273">
            <wp:simplePos x="0" y="0"/>
            <wp:positionH relativeFrom="column">
              <wp:posOffset>-381000</wp:posOffset>
            </wp:positionH>
            <wp:positionV relativeFrom="paragraph">
              <wp:posOffset>457200</wp:posOffset>
            </wp:positionV>
            <wp:extent cx="6062345" cy="8606647"/>
            <wp:effectExtent l="0" t="0" r="0" b="4445"/>
            <wp:wrapNone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0C7D28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3" t="4696"/>
                    <a:stretch/>
                  </pic:blipFill>
                  <pic:spPr bwMode="auto">
                    <a:xfrm>
                      <a:off x="0" y="0"/>
                      <a:ext cx="6062345" cy="860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878">
        <w:rPr>
          <w:rFonts w:ascii="Arial" w:hAnsi="Arial" w:cs="Arial"/>
          <w:b/>
        </w:rPr>
        <w:t>Annexe C</w:t>
      </w:r>
      <w:r w:rsidRPr="004D5878">
        <w:rPr>
          <w:rFonts w:ascii="Arial" w:hAnsi="Arial" w:cs="Arial"/>
        </w:rPr>
        <w:br/>
        <w:t xml:space="preserve">Grille d’évaluation de la dissertation critique </w:t>
      </w:r>
      <w:r w:rsidRPr="004D5878">
        <w:rPr>
          <w:rFonts w:ascii="Arial" w:hAnsi="Arial" w:cs="Arial"/>
        </w:rPr>
        <w:br/>
        <w:t>http://www.ccdmd.qc.ca/media/mat_ens_epr_Grille.pdf</w:t>
      </w:r>
    </w:p>
    <w:p w14:paraId="6BBBBE59" w14:textId="5D136C2D" w:rsidR="004D5878" w:rsidRDefault="004D5878" w:rsidP="004D5878">
      <w:pPr>
        <w:jc w:val="center"/>
      </w:pPr>
    </w:p>
    <w:p w14:paraId="4D29DA2E" w14:textId="6C82E716" w:rsidR="004D5878" w:rsidRDefault="004D5878" w:rsidP="004D5878">
      <w:pPr>
        <w:jc w:val="center"/>
      </w:pPr>
    </w:p>
    <w:p w14:paraId="74E824D6" w14:textId="2A2CA0DC" w:rsidR="004D5878" w:rsidRDefault="004D5878" w:rsidP="004D5878">
      <w:pPr>
        <w:jc w:val="center"/>
      </w:pPr>
    </w:p>
    <w:p w14:paraId="0D23E9F9" w14:textId="1199940D" w:rsidR="004D5878" w:rsidRDefault="004D5878" w:rsidP="004D5878">
      <w:pPr>
        <w:jc w:val="center"/>
      </w:pPr>
    </w:p>
    <w:p w14:paraId="4BD17A4F" w14:textId="3E4DFC65" w:rsidR="004D5878" w:rsidRDefault="004D5878" w:rsidP="004D5878">
      <w:pPr>
        <w:jc w:val="center"/>
      </w:pPr>
    </w:p>
    <w:p w14:paraId="50D88469" w14:textId="1D5C8232" w:rsidR="004D5878" w:rsidRDefault="004D5878" w:rsidP="004D5878">
      <w:pPr>
        <w:jc w:val="center"/>
      </w:pPr>
    </w:p>
    <w:p w14:paraId="00FB67AC" w14:textId="47C4EB1B" w:rsidR="004D5878" w:rsidRDefault="004D5878" w:rsidP="004D5878">
      <w:pPr>
        <w:jc w:val="center"/>
      </w:pPr>
    </w:p>
    <w:p w14:paraId="687C386F" w14:textId="008DE686" w:rsidR="004D5878" w:rsidRDefault="004D5878" w:rsidP="004D5878">
      <w:pPr>
        <w:jc w:val="center"/>
      </w:pPr>
    </w:p>
    <w:p w14:paraId="5ED1613E" w14:textId="218C7B11" w:rsidR="004D5878" w:rsidRDefault="004D5878" w:rsidP="004D5878">
      <w:pPr>
        <w:jc w:val="center"/>
      </w:pPr>
    </w:p>
    <w:p w14:paraId="2559FD90" w14:textId="0861549C" w:rsidR="004D5878" w:rsidRDefault="004D5878" w:rsidP="004D5878">
      <w:pPr>
        <w:jc w:val="center"/>
      </w:pPr>
    </w:p>
    <w:p w14:paraId="18F7893D" w14:textId="6B58B536" w:rsidR="004D5878" w:rsidRDefault="004D5878" w:rsidP="004D5878">
      <w:pPr>
        <w:jc w:val="center"/>
      </w:pPr>
    </w:p>
    <w:p w14:paraId="452CC078" w14:textId="60E08C24" w:rsidR="004D5878" w:rsidRDefault="004D5878" w:rsidP="004D5878">
      <w:pPr>
        <w:jc w:val="center"/>
      </w:pPr>
    </w:p>
    <w:p w14:paraId="216D2509" w14:textId="73328995" w:rsidR="004D5878" w:rsidRDefault="004D5878" w:rsidP="004D5878">
      <w:pPr>
        <w:jc w:val="center"/>
      </w:pPr>
    </w:p>
    <w:p w14:paraId="74D5059F" w14:textId="2B45A591" w:rsidR="004D5878" w:rsidRDefault="004D5878" w:rsidP="004D5878">
      <w:pPr>
        <w:jc w:val="center"/>
      </w:pPr>
    </w:p>
    <w:p w14:paraId="29ED6872" w14:textId="13CC9CCE" w:rsidR="004D5878" w:rsidRDefault="004D5878" w:rsidP="004D5878">
      <w:pPr>
        <w:jc w:val="center"/>
      </w:pPr>
    </w:p>
    <w:p w14:paraId="2BA857F0" w14:textId="74426881" w:rsidR="004D5878" w:rsidRDefault="004D5878" w:rsidP="004D5878">
      <w:pPr>
        <w:jc w:val="center"/>
      </w:pPr>
    </w:p>
    <w:p w14:paraId="32B0004B" w14:textId="25081896" w:rsidR="004D5878" w:rsidRDefault="004D5878" w:rsidP="004D5878">
      <w:pPr>
        <w:jc w:val="center"/>
      </w:pPr>
    </w:p>
    <w:p w14:paraId="42A3F614" w14:textId="272430F6" w:rsidR="004D5878" w:rsidRDefault="004D5878" w:rsidP="004D5878">
      <w:pPr>
        <w:jc w:val="center"/>
      </w:pPr>
    </w:p>
    <w:p w14:paraId="32772316" w14:textId="1F89D50A" w:rsidR="004D5878" w:rsidRDefault="004D5878" w:rsidP="004D5878">
      <w:pPr>
        <w:jc w:val="center"/>
      </w:pPr>
    </w:p>
    <w:p w14:paraId="05BEB681" w14:textId="006C2C7D" w:rsidR="004D5878" w:rsidRDefault="004D5878" w:rsidP="004D5878">
      <w:pPr>
        <w:jc w:val="center"/>
      </w:pPr>
    </w:p>
    <w:p w14:paraId="50F35EAC" w14:textId="2383CD38" w:rsidR="004D5878" w:rsidRDefault="004D5878" w:rsidP="004D5878">
      <w:pPr>
        <w:jc w:val="center"/>
      </w:pPr>
    </w:p>
    <w:p w14:paraId="1264AF65" w14:textId="3BA96532" w:rsidR="004D5878" w:rsidRDefault="004D5878" w:rsidP="004D5878">
      <w:pPr>
        <w:jc w:val="center"/>
      </w:pPr>
    </w:p>
    <w:p w14:paraId="6C9C0F25" w14:textId="39FDF26E" w:rsidR="004D5878" w:rsidRDefault="004D5878" w:rsidP="004D5878">
      <w:pPr>
        <w:jc w:val="center"/>
      </w:pPr>
    </w:p>
    <w:p w14:paraId="5E4A46B1" w14:textId="6286E13F" w:rsidR="004D5878" w:rsidRDefault="004D5878" w:rsidP="004D5878">
      <w:pPr>
        <w:jc w:val="center"/>
      </w:pPr>
    </w:p>
    <w:p w14:paraId="6B7C0BC5" w14:textId="10DC7543" w:rsidR="004D5878" w:rsidRDefault="004D5878" w:rsidP="004D5878">
      <w:pPr>
        <w:jc w:val="center"/>
      </w:pPr>
    </w:p>
    <w:p w14:paraId="748B4601" w14:textId="1E099D2F" w:rsidR="004D5878" w:rsidRDefault="004D5878" w:rsidP="004D5878">
      <w:pPr>
        <w:jc w:val="center"/>
      </w:pPr>
    </w:p>
    <w:p w14:paraId="70A18C26" w14:textId="3ED01082" w:rsidR="004D5878" w:rsidRDefault="004D5878" w:rsidP="004D5878">
      <w:pPr>
        <w:jc w:val="center"/>
      </w:pPr>
    </w:p>
    <w:p w14:paraId="7191CC63" w14:textId="77777777" w:rsidR="004D5878" w:rsidRPr="004D5878" w:rsidRDefault="004D5878" w:rsidP="004D5878">
      <w:pPr>
        <w:spacing w:line="240" w:lineRule="auto"/>
        <w:jc w:val="center"/>
        <w:rPr>
          <w:rFonts w:ascii="Arial" w:hAnsi="Arial" w:cs="Arial"/>
        </w:rPr>
      </w:pPr>
      <w:r w:rsidRPr="004D5878">
        <w:rPr>
          <w:rFonts w:ascii="Arial" w:hAnsi="Arial" w:cs="Arial"/>
          <w:b/>
        </w:rPr>
        <w:lastRenderedPageBreak/>
        <w:t>Annexe D</w:t>
      </w:r>
      <w:r w:rsidRPr="004D5878">
        <w:rPr>
          <w:rFonts w:ascii="Arial" w:hAnsi="Arial" w:cs="Arial"/>
        </w:rPr>
        <w:t> </w:t>
      </w:r>
      <w:r w:rsidRPr="004D5878">
        <w:rPr>
          <w:rFonts w:ascii="Arial" w:hAnsi="Arial" w:cs="Arial"/>
        </w:rPr>
        <w:br/>
        <w:t>fiches d’autocorrection du CCDMD</w:t>
      </w:r>
    </w:p>
    <w:p w14:paraId="015AD5D9" w14:textId="77777777" w:rsidR="004D5878" w:rsidRPr="004D5878" w:rsidRDefault="004D5878" w:rsidP="004D5878">
      <w:pPr>
        <w:spacing w:line="240" w:lineRule="auto"/>
        <w:jc w:val="center"/>
        <w:rPr>
          <w:rFonts w:ascii="Arial" w:hAnsi="Arial" w:cs="Arial"/>
        </w:rPr>
      </w:pPr>
    </w:p>
    <w:p w14:paraId="14CA9E42" w14:textId="77777777" w:rsidR="004D5878" w:rsidRPr="004D5878" w:rsidRDefault="004D5878" w:rsidP="004D5878">
      <w:pPr>
        <w:spacing w:line="240" w:lineRule="auto"/>
        <w:rPr>
          <w:rFonts w:ascii="Arial" w:hAnsi="Arial" w:cs="Arial"/>
        </w:rPr>
      </w:pPr>
      <w:r w:rsidRPr="004D5878">
        <w:rPr>
          <w:rFonts w:ascii="Arial" w:hAnsi="Arial" w:cs="Arial"/>
        </w:rPr>
        <w:t>Source : Cyr, J., Bossé, V. (2007) Fiches d’autocorrection. Repéré sur le site du CCDMD au https://www.ccdmd.qc.ca/fr/autocorrection/</w:t>
      </w:r>
    </w:p>
    <w:p w14:paraId="3C25F4D6" w14:textId="1CE18D0E" w:rsidR="004D5878" w:rsidRPr="004D5878" w:rsidRDefault="004D5878" w:rsidP="004D5878">
      <w:pPr>
        <w:spacing w:line="240" w:lineRule="auto"/>
        <w:rPr>
          <w:noProof/>
          <w:lang w:eastAsia="fr-CA"/>
        </w:rPr>
      </w:pPr>
      <w:r w:rsidRPr="004D5878">
        <w:rPr>
          <w:rFonts w:ascii="Arial" w:hAnsi="Arial" w:cs="Arial"/>
          <w:color w:val="615E56"/>
          <w:sz w:val="18"/>
          <w:szCs w:val="18"/>
          <w:shd w:val="clear" w:color="auto" w:fill="F5F2EB"/>
        </w:rPr>
        <w:t>Ces 22 fiches d</w:t>
      </w:r>
      <w:r w:rsidR="00CF3A14">
        <w:rPr>
          <w:rFonts w:ascii="Arial" w:hAnsi="Arial" w:cs="Arial"/>
          <w:color w:val="615E56"/>
          <w:sz w:val="18"/>
          <w:szCs w:val="18"/>
          <w:shd w:val="clear" w:color="auto" w:fill="F5F2EB"/>
        </w:rPr>
        <w:t>’</w:t>
      </w:r>
      <w:r w:rsidRPr="004D5878">
        <w:rPr>
          <w:rFonts w:ascii="Arial" w:hAnsi="Arial" w:cs="Arial"/>
          <w:color w:val="615E56"/>
          <w:sz w:val="18"/>
          <w:szCs w:val="18"/>
          <w:shd w:val="clear" w:color="auto" w:fill="F5F2EB"/>
        </w:rPr>
        <w:t>autocorrection offrent à ceux et celles qui le désirent la possibilité d</w:t>
      </w:r>
      <w:r w:rsidR="00CF3A14">
        <w:rPr>
          <w:rFonts w:ascii="Arial" w:hAnsi="Arial" w:cs="Arial"/>
          <w:color w:val="615E56"/>
          <w:sz w:val="18"/>
          <w:szCs w:val="18"/>
          <w:shd w:val="clear" w:color="auto" w:fill="F5F2EB"/>
        </w:rPr>
        <w:t>’</w:t>
      </w:r>
      <w:r w:rsidRPr="004D5878">
        <w:rPr>
          <w:rFonts w:ascii="Arial" w:hAnsi="Arial" w:cs="Arial"/>
          <w:color w:val="615E56"/>
          <w:sz w:val="18"/>
          <w:szCs w:val="18"/>
          <w:shd w:val="clear" w:color="auto" w:fill="F5F2EB"/>
        </w:rPr>
        <w:t>approfondir leur démarche de révision et d</w:t>
      </w:r>
      <w:r w:rsidR="00CF3A14">
        <w:rPr>
          <w:rFonts w:ascii="Arial" w:hAnsi="Arial" w:cs="Arial"/>
          <w:color w:val="615E56"/>
          <w:sz w:val="18"/>
          <w:szCs w:val="18"/>
          <w:shd w:val="clear" w:color="auto" w:fill="F5F2EB"/>
        </w:rPr>
        <w:t>’</w:t>
      </w:r>
      <w:r w:rsidRPr="004D5878">
        <w:rPr>
          <w:rFonts w:ascii="Arial" w:hAnsi="Arial" w:cs="Arial"/>
          <w:color w:val="615E56"/>
          <w:sz w:val="18"/>
          <w:szCs w:val="18"/>
          <w:shd w:val="clear" w:color="auto" w:fill="F5F2EB"/>
        </w:rPr>
        <w:t>autocorrection. Chaque fiche porte sur un des points à vérifier de </w:t>
      </w:r>
      <w:hyperlink r:id="rId11" w:history="1">
        <w:r w:rsidRPr="004D5878">
          <w:rPr>
            <w:rFonts w:ascii="Arial" w:hAnsi="Arial" w:cs="Arial"/>
            <w:b/>
            <w:bCs/>
            <w:i/>
            <w:iCs/>
            <w:color w:val="9F4622"/>
            <w:sz w:val="18"/>
            <w:szCs w:val="18"/>
            <w:u w:val="single"/>
            <w:bdr w:val="none" w:sz="0" w:space="0" w:color="auto" w:frame="1"/>
            <w:shd w:val="clear" w:color="auto" w:fill="F5F2EB"/>
          </w:rPr>
          <w:t>MDR-Méthode</w:t>
        </w:r>
      </w:hyperlink>
      <w:r w:rsidRPr="004D5878">
        <w:rPr>
          <w:noProof/>
          <w:lang w:eastAsia="fr-CA"/>
        </w:rPr>
        <w:t xml:space="preserve"> </w:t>
      </w:r>
    </w:p>
    <w:p w14:paraId="4F162BC5" w14:textId="0C51830B" w:rsidR="004D5878" w:rsidRDefault="004D5878" w:rsidP="004D5878">
      <w:pPr>
        <w:jc w:val="center"/>
      </w:pPr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 wp14:anchorId="2AF31BB0" wp14:editId="50BD05AC">
            <wp:simplePos x="0" y="0"/>
            <wp:positionH relativeFrom="margin">
              <wp:posOffset>-886460</wp:posOffset>
            </wp:positionH>
            <wp:positionV relativeFrom="paragraph">
              <wp:posOffset>175260</wp:posOffset>
            </wp:positionV>
            <wp:extent cx="7126605" cy="49237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492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5878" w:rsidSect="00654FC1">
      <w:headerReference w:type="default" r:id="rId13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8091B" w14:textId="77777777" w:rsidR="00724976" w:rsidRDefault="00724976" w:rsidP="00377669">
      <w:pPr>
        <w:spacing w:after="0" w:line="240" w:lineRule="auto"/>
      </w:pPr>
      <w:r>
        <w:separator/>
      </w:r>
    </w:p>
  </w:endnote>
  <w:endnote w:type="continuationSeparator" w:id="0">
    <w:p w14:paraId="75E984FD" w14:textId="77777777" w:rsidR="00724976" w:rsidRDefault="00724976" w:rsidP="00377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75425" w14:textId="77777777" w:rsidR="00724976" w:rsidRDefault="00724976" w:rsidP="00377669">
      <w:pPr>
        <w:spacing w:after="0" w:line="240" w:lineRule="auto"/>
      </w:pPr>
      <w:r>
        <w:separator/>
      </w:r>
    </w:p>
  </w:footnote>
  <w:footnote w:type="continuationSeparator" w:id="0">
    <w:p w14:paraId="15AE546F" w14:textId="77777777" w:rsidR="00724976" w:rsidRDefault="00724976" w:rsidP="00377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FB595" w14:textId="25A23FD9" w:rsidR="004D5878" w:rsidRDefault="004D5878" w:rsidP="004D5878">
    <w:pPr>
      <w:pStyle w:val="Header"/>
      <w:jc w:val="center"/>
    </w:pPr>
  </w:p>
  <w:p w14:paraId="6295BFB0" w14:textId="77777777" w:rsidR="004D5878" w:rsidRDefault="004D58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6521"/>
    <w:multiLevelType w:val="multilevel"/>
    <w:tmpl w:val="A4E4521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BDA4E94"/>
    <w:multiLevelType w:val="hybridMultilevel"/>
    <w:tmpl w:val="149868B6"/>
    <w:lvl w:ilvl="0" w:tplc="A8F2D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232AE"/>
    <w:multiLevelType w:val="hybridMultilevel"/>
    <w:tmpl w:val="147068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A652C"/>
    <w:multiLevelType w:val="hybridMultilevel"/>
    <w:tmpl w:val="4E8E36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26F1A"/>
    <w:multiLevelType w:val="hybridMultilevel"/>
    <w:tmpl w:val="FA0E70B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B489A"/>
    <w:multiLevelType w:val="hybridMultilevel"/>
    <w:tmpl w:val="E3EC7E2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130A"/>
    <w:multiLevelType w:val="hybridMultilevel"/>
    <w:tmpl w:val="4E603D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975A9"/>
    <w:multiLevelType w:val="hybridMultilevel"/>
    <w:tmpl w:val="3ED623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12A01"/>
    <w:multiLevelType w:val="hybridMultilevel"/>
    <w:tmpl w:val="2E8E5A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95035"/>
    <w:multiLevelType w:val="hybridMultilevel"/>
    <w:tmpl w:val="B3462D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97134"/>
    <w:multiLevelType w:val="hybridMultilevel"/>
    <w:tmpl w:val="507659AA"/>
    <w:lvl w:ilvl="0" w:tplc="0C0C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759AE"/>
    <w:multiLevelType w:val="hybridMultilevel"/>
    <w:tmpl w:val="812ABC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E0D33"/>
    <w:multiLevelType w:val="hybridMultilevel"/>
    <w:tmpl w:val="7B40E2C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BD01DA"/>
    <w:multiLevelType w:val="hybridMultilevel"/>
    <w:tmpl w:val="B838AC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D55CDF"/>
    <w:multiLevelType w:val="hybridMultilevel"/>
    <w:tmpl w:val="63960E6E"/>
    <w:lvl w:ilvl="0" w:tplc="D7D24E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86000"/>
    <w:multiLevelType w:val="multilevel"/>
    <w:tmpl w:val="47E2F842"/>
    <w:lvl w:ilvl="0">
      <w:start w:val="1"/>
      <w:numFmt w:val="decimal"/>
      <w:lvlText w:val="%1."/>
      <w:lvlJc w:val="left"/>
      <w:pPr>
        <w:ind w:left="882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322"/>
        </w:tabs>
        <w:ind w:left="2322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042"/>
        </w:tabs>
        <w:ind w:left="304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62"/>
        </w:tabs>
        <w:ind w:left="376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482"/>
        </w:tabs>
        <w:ind w:left="448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202"/>
        </w:tabs>
        <w:ind w:left="52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22"/>
        </w:tabs>
        <w:ind w:left="5922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642"/>
        </w:tabs>
        <w:ind w:left="6642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362"/>
        </w:tabs>
        <w:ind w:left="7362" w:hanging="360"/>
      </w:pPr>
      <w:rPr>
        <w:rFonts w:hint="default"/>
      </w:rPr>
    </w:lvl>
  </w:abstractNum>
  <w:abstractNum w:abstractNumId="16" w15:restartNumberingAfterBreak="0">
    <w:nsid w:val="64A266EA"/>
    <w:multiLevelType w:val="hybridMultilevel"/>
    <w:tmpl w:val="FA0E70B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877A1"/>
    <w:multiLevelType w:val="hybridMultilevel"/>
    <w:tmpl w:val="4274EA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22008"/>
    <w:multiLevelType w:val="hybridMultilevel"/>
    <w:tmpl w:val="3B06C4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C512D"/>
    <w:multiLevelType w:val="hybridMultilevel"/>
    <w:tmpl w:val="FAD44D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029C7"/>
    <w:multiLevelType w:val="hybridMultilevel"/>
    <w:tmpl w:val="7BC0D0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9"/>
  </w:num>
  <w:num w:numId="4">
    <w:abstractNumId w:val="5"/>
  </w:num>
  <w:num w:numId="5">
    <w:abstractNumId w:val="4"/>
  </w:num>
  <w:num w:numId="6">
    <w:abstractNumId w:val="17"/>
  </w:num>
  <w:num w:numId="7">
    <w:abstractNumId w:val="8"/>
  </w:num>
  <w:num w:numId="8">
    <w:abstractNumId w:val="3"/>
  </w:num>
  <w:num w:numId="9">
    <w:abstractNumId w:val="0"/>
  </w:num>
  <w:num w:numId="10">
    <w:abstractNumId w:val="9"/>
  </w:num>
  <w:num w:numId="11">
    <w:abstractNumId w:val="6"/>
  </w:num>
  <w:num w:numId="12">
    <w:abstractNumId w:val="15"/>
  </w:num>
  <w:num w:numId="13">
    <w:abstractNumId w:val="10"/>
  </w:num>
  <w:num w:numId="14">
    <w:abstractNumId w:val="13"/>
  </w:num>
  <w:num w:numId="15">
    <w:abstractNumId w:val="12"/>
  </w:num>
  <w:num w:numId="16">
    <w:abstractNumId w:val="18"/>
  </w:num>
  <w:num w:numId="17">
    <w:abstractNumId w:val="2"/>
  </w:num>
  <w:num w:numId="18">
    <w:abstractNumId w:val="20"/>
  </w:num>
  <w:num w:numId="19">
    <w:abstractNumId w:val="1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937"/>
    <w:rsid w:val="00002480"/>
    <w:rsid w:val="00021F3D"/>
    <w:rsid w:val="0002488C"/>
    <w:rsid w:val="000306F9"/>
    <w:rsid w:val="00041ABE"/>
    <w:rsid w:val="000449D3"/>
    <w:rsid w:val="000568BE"/>
    <w:rsid w:val="00064A87"/>
    <w:rsid w:val="00067FB7"/>
    <w:rsid w:val="0008348F"/>
    <w:rsid w:val="00092CB5"/>
    <w:rsid w:val="000A3089"/>
    <w:rsid w:val="000B7127"/>
    <w:rsid w:val="000C3056"/>
    <w:rsid w:val="000C379D"/>
    <w:rsid w:val="000C6765"/>
    <w:rsid w:val="000C7BBC"/>
    <w:rsid w:val="000F2B1E"/>
    <w:rsid w:val="00111EA2"/>
    <w:rsid w:val="001211D8"/>
    <w:rsid w:val="001754EF"/>
    <w:rsid w:val="00175D34"/>
    <w:rsid w:val="001769EA"/>
    <w:rsid w:val="0020126F"/>
    <w:rsid w:val="00204F17"/>
    <w:rsid w:val="00223AED"/>
    <w:rsid w:val="00251BE6"/>
    <w:rsid w:val="00252E04"/>
    <w:rsid w:val="00265A66"/>
    <w:rsid w:val="002713FE"/>
    <w:rsid w:val="002769B3"/>
    <w:rsid w:val="00283589"/>
    <w:rsid w:val="00293E37"/>
    <w:rsid w:val="002D24E3"/>
    <w:rsid w:val="002D4B82"/>
    <w:rsid w:val="002E1D96"/>
    <w:rsid w:val="0030313C"/>
    <w:rsid w:val="003149F6"/>
    <w:rsid w:val="0033661D"/>
    <w:rsid w:val="003408ED"/>
    <w:rsid w:val="0036418B"/>
    <w:rsid w:val="00370F76"/>
    <w:rsid w:val="00373030"/>
    <w:rsid w:val="00377669"/>
    <w:rsid w:val="00380A1F"/>
    <w:rsid w:val="00381041"/>
    <w:rsid w:val="00392CF5"/>
    <w:rsid w:val="003A269E"/>
    <w:rsid w:val="003A2ED5"/>
    <w:rsid w:val="003E079D"/>
    <w:rsid w:val="003E728B"/>
    <w:rsid w:val="00400D1A"/>
    <w:rsid w:val="00403EA7"/>
    <w:rsid w:val="0041784B"/>
    <w:rsid w:val="00417EDD"/>
    <w:rsid w:val="00444C28"/>
    <w:rsid w:val="00452A70"/>
    <w:rsid w:val="00461476"/>
    <w:rsid w:val="00482937"/>
    <w:rsid w:val="004D5878"/>
    <w:rsid w:val="004E3C40"/>
    <w:rsid w:val="004F27A3"/>
    <w:rsid w:val="004F380C"/>
    <w:rsid w:val="00514A13"/>
    <w:rsid w:val="005253F0"/>
    <w:rsid w:val="00543A5B"/>
    <w:rsid w:val="00557799"/>
    <w:rsid w:val="0057042B"/>
    <w:rsid w:val="00574F6B"/>
    <w:rsid w:val="005A5669"/>
    <w:rsid w:val="005C3230"/>
    <w:rsid w:val="005D3863"/>
    <w:rsid w:val="00604D0C"/>
    <w:rsid w:val="00621933"/>
    <w:rsid w:val="00631051"/>
    <w:rsid w:val="00632A83"/>
    <w:rsid w:val="006476EF"/>
    <w:rsid w:val="00654FC1"/>
    <w:rsid w:val="00670027"/>
    <w:rsid w:val="00670747"/>
    <w:rsid w:val="00671D04"/>
    <w:rsid w:val="006862AD"/>
    <w:rsid w:val="00687A50"/>
    <w:rsid w:val="00696439"/>
    <w:rsid w:val="006A7385"/>
    <w:rsid w:val="006B13B4"/>
    <w:rsid w:val="006C5361"/>
    <w:rsid w:val="006D1488"/>
    <w:rsid w:val="006D738A"/>
    <w:rsid w:val="006E1FBE"/>
    <w:rsid w:val="006F021C"/>
    <w:rsid w:val="006F7DFF"/>
    <w:rsid w:val="00703669"/>
    <w:rsid w:val="00703E81"/>
    <w:rsid w:val="0070624B"/>
    <w:rsid w:val="0072112E"/>
    <w:rsid w:val="00722AE6"/>
    <w:rsid w:val="00724976"/>
    <w:rsid w:val="00725525"/>
    <w:rsid w:val="00772771"/>
    <w:rsid w:val="00781EE0"/>
    <w:rsid w:val="00786118"/>
    <w:rsid w:val="007A0DBE"/>
    <w:rsid w:val="007C62A1"/>
    <w:rsid w:val="007E552A"/>
    <w:rsid w:val="007E5A58"/>
    <w:rsid w:val="007E5F3E"/>
    <w:rsid w:val="007E6E37"/>
    <w:rsid w:val="007F164D"/>
    <w:rsid w:val="007F78A7"/>
    <w:rsid w:val="00812983"/>
    <w:rsid w:val="0081693F"/>
    <w:rsid w:val="0082735C"/>
    <w:rsid w:val="008553A9"/>
    <w:rsid w:val="00875113"/>
    <w:rsid w:val="00880ED9"/>
    <w:rsid w:val="008A1465"/>
    <w:rsid w:val="008A3036"/>
    <w:rsid w:val="008B1E97"/>
    <w:rsid w:val="008B34E7"/>
    <w:rsid w:val="008C39AB"/>
    <w:rsid w:val="008D2252"/>
    <w:rsid w:val="00915F9B"/>
    <w:rsid w:val="009169A3"/>
    <w:rsid w:val="00932254"/>
    <w:rsid w:val="00977E0E"/>
    <w:rsid w:val="00990E0C"/>
    <w:rsid w:val="009A605D"/>
    <w:rsid w:val="009C3A6E"/>
    <w:rsid w:val="009D6B58"/>
    <w:rsid w:val="00A026D8"/>
    <w:rsid w:val="00A47D2E"/>
    <w:rsid w:val="00A74D0D"/>
    <w:rsid w:val="00A76D17"/>
    <w:rsid w:val="00A82230"/>
    <w:rsid w:val="00A841CC"/>
    <w:rsid w:val="00A85B1F"/>
    <w:rsid w:val="00A9368A"/>
    <w:rsid w:val="00A95B6D"/>
    <w:rsid w:val="00AA258C"/>
    <w:rsid w:val="00AC7941"/>
    <w:rsid w:val="00AD6A18"/>
    <w:rsid w:val="00AE3845"/>
    <w:rsid w:val="00AE7B5B"/>
    <w:rsid w:val="00B030A7"/>
    <w:rsid w:val="00B269C8"/>
    <w:rsid w:val="00B30EEB"/>
    <w:rsid w:val="00B436AB"/>
    <w:rsid w:val="00B677F7"/>
    <w:rsid w:val="00B8234A"/>
    <w:rsid w:val="00B87DCC"/>
    <w:rsid w:val="00B92F16"/>
    <w:rsid w:val="00BD1577"/>
    <w:rsid w:val="00BF04B4"/>
    <w:rsid w:val="00BF448B"/>
    <w:rsid w:val="00C145D1"/>
    <w:rsid w:val="00C27921"/>
    <w:rsid w:val="00C43BC1"/>
    <w:rsid w:val="00C44738"/>
    <w:rsid w:val="00C70637"/>
    <w:rsid w:val="00C74110"/>
    <w:rsid w:val="00C90072"/>
    <w:rsid w:val="00CA3952"/>
    <w:rsid w:val="00CC35F2"/>
    <w:rsid w:val="00CD18F9"/>
    <w:rsid w:val="00CD79AB"/>
    <w:rsid w:val="00CF3A14"/>
    <w:rsid w:val="00D20F4F"/>
    <w:rsid w:val="00D23E91"/>
    <w:rsid w:val="00D309A1"/>
    <w:rsid w:val="00D35144"/>
    <w:rsid w:val="00D60634"/>
    <w:rsid w:val="00D80EA7"/>
    <w:rsid w:val="00D83643"/>
    <w:rsid w:val="00DE20A7"/>
    <w:rsid w:val="00DF26E0"/>
    <w:rsid w:val="00E221A4"/>
    <w:rsid w:val="00E4118F"/>
    <w:rsid w:val="00E422E9"/>
    <w:rsid w:val="00E43D55"/>
    <w:rsid w:val="00E712C5"/>
    <w:rsid w:val="00E76ECB"/>
    <w:rsid w:val="00EA77B5"/>
    <w:rsid w:val="00EC5BA4"/>
    <w:rsid w:val="00EC7DFF"/>
    <w:rsid w:val="00EE5480"/>
    <w:rsid w:val="00EE5AE0"/>
    <w:rsid w:val="00EF55E3"/>
    <w:rsid w:val="00F57559"/>
    <w:rsid w:val="00FD1B78"/>
    <w:rsid w:val="00FD2656"/>
    <w:rsid w:val="00FD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C74C0"/>
  <w15:chartTrackingRefBased/>
  <w15:docId w15:val="{A70836E0-F44C-4CB7-928E-D8E53513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20F4F"/>
  </w:style>
  <w:style w:type="paragraph" w:styleId="FootnoteText">
    <w:name w:val="footnote text"/>
    <w:basedOn w:val="Normal"/>
    <w:link w:val="FootnoteTextChar"/>
    <w:uiPriority w:val="99"/>
    <w:semiHidden/>
    <w:unhideWhenUsed/>
    <w:rsid w:val="003776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766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7669"/>
    <w:rPr>
      <w:vertAlign w:val="superscript"/>
    </w:rPr>
  </w:style>
  <w:style w:type="table" w:styleId="GridTable6Colorful-Accent5">
    <w:name w:val="Grid Table 6 Colorful Accent 5"/>
    <w:basedOn w:val="TableNormal"/>
    <w:uiPriority w:val="51"/>
    <w:rsid w:val="0037766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37766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B677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0D1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1E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EE0"/>
  </w:style>
  <w:style w:type="paragraph" w:styleId="Footer">
    <w:name w:val="footer"/>
    <w:basedOn w:val="Normal"/>
    <w:link w:val="FooterChar"/>
    <w:uiPriority w:val="99"/>
    <w:unhideWhenUsed/>
    <w:rsid w:val="00781E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EE0"/>
  </w:style>
  <w:style w:type="character" w:styleId="CommentReference">
    <w:name w:val="annotation reference"/>
    <w:basedOn w:val="DefaultParagraphFont"/>
    <w:uiPriority w:val="99"/>
    <w:semiHidden/>
    <w:unhideWhenUsed/>
    <w:rsid w:val="00021F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F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cdmd.qc.ca/fr/strategies_revision/?id=5109&amp;action=anime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5B6E8-92FF-42EC-B052-638EE080D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Marie-Eve</dc:creator>
  <cp:keywords/>
  <dc:description/>
  <cp:lastModifiedBy>Marie-Eve</cp:lastModifiedBy>
  <cp:revision>2</cp:revision>
  <cp:lastPrinted>2017-02-09T17:03:00Z</cp:lastPrinted>
  <dcterms:created xsi:type="dcterms:W3CDTF">2017-02-21T03:20:00Z</dcterms:created>
  <dcterms:modified xsi:type="dcterms:W3CDTF">2017-02-21T03:20:00Z</dcterms:modified>
</cp:coreProperties>
</file>